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DC3" w:rsidRPr="00EF6A76" w:rsidRDefault="006C1DC3" w:rsidP="006C1DC3">
      <w:pPr>
        <w:spacing w:after="120"/>
        <w:jc w:val="center"/>
        <w:rPr>
          <w:rFonts w:asciiTheme="minorHAnsi" w:hAnsiTheme="minorHAnsi" w:cstheme="minorHAnsi"/>
          <w:b/>
          <w:sz w:val="21"/>
          <w:szCs w:val="21"/>
        </w:rPr>
      </w:pPr>
      <w:r w:rsidRPr="00EF6A76">
        <w:rPr>
          <w:rFonts w:asciiTheme="minorHAnsi" w:hAnsiTheme="minorHAnsi" w:cstheme="minorHAnsi"/>
          <w:b/>
          <w:sz w:val="21"/>
          <w:szCs w:val="21"/>
        </w:rPr>
        <w:t xml:space="preserve">Governance Committee Meeting Minutes </w:t>
      </w:r>
    </w:p>
    <w:p w:rsidR="006C1DC3" w:rsidRPr="00EF6A76" w:rsidRDefault="006C1DC3" w:rsidP="006C1DC3">
      <w:pPr>
        <w:spacing w:after="240"/>
        <w:rPr>
          <w:rFonts w:asciiTheme="minorHAnsi" w:hAnsiTheme="minorHAnsi" w:cstheme="minorHAnsi"/>
          <w:b/>
          <w:sz w:val="21"/>
          <w:szCs w:val="21"/>
        </w:rPr>
      </w:pPr>
      <w:r w:rsidRPr="00EF6A76">
        <w:rPr>
          <w:rFonts w:asciiTheme="minorHAnsi" w:hAnsiTheme="minorHAnsi" w:cstheme="minorHAnsi"/>
          <w:b/>
          <w:sz w:val="21"/>
          <w:szCs w:val="21"/>
        </w:rPr>
        <w:t>Date:</w:t>
      </w:r>
      <w:r w:rsidRPr="00EF6A76">
        <w:rPr>
          <w:rFonts w:asciiTheme="minorHAnsi" w:hAnsiTheme="minorHAnsi" w:cstheme="minorHAnsi"/>
          <w:b/>
          <w:sz w:val="21"/>
          <w:szCs w:val="21"/>
        </w:rPr>
        <w:tab/>
      </w:r>
      <w:r w:rsidRPr="00EF6A76">
        <w:rPr>
          <w:rFonts w:asciiTheme="minorHAnsi" w:hAnsiTheme="minorHAnsi" w:cstheme="minorHAnsi"/>
          <w:sz w:val="21"/>
          <w:szCs w:val="21"/>
          <w:u w:val="single"/>
        </w:rPr>
        <w:t>Thursday November 18</w:t>
      </w:r>
      <w:r w:rsidRPr="00EF6A76">
        <w:rPr>
          <w:rFonts w:asciiTheme="minorHAnsi" w:hAnsiTheme="minorHAnsi" w:cstheme="minorHAnsi"/>
          <w:sz w:val="21"/>
          <w:szCs w:val="21"/>
          <w:u w:val="single"/>
        </w:rPr>
        <w:t>, 202</w:t>
      </w:r>
      <w:r w:rsidRPr="00EF6A76">
        <w:rPr>
          <w:rFonts w:asciiTheme="minorHAnsi" w:hAnsiTheme="minorHAnsi" w:cstheme="minorHAnsi"/>
          <w:sz w:val="21"/>
          <w:szCs w:val="21"/>
          <w:u w:val="single"/>
        </w:rPr>
        <w:t>1</w:t>
      </w:r>
      <w:r w:rsidRPr="00EF6A76">
        <w:rPr>
          <w:rFonts w:asciiTheme="minorHAnsi" w:hAnsiTheme="minorHAnsi" w:cstheme="minorHAnsi"/>
          <w:b/>
          <w:sz w:val="21"/>
          <w:szCs w:val="21"/>
        </w:rPr>
        <w:tab/>
        <w:t>Time:</w:t>
      </w:r>
      <w:r w:rsidRPr="00EF6A76">
        <w:rPr>
          <w:rFonts w:asciiTheme="minorHAnsi" w:hAnsiTheme="minorHAnsi" w:cstheme="minorHAnsi"/>
          <w:b/>
          <w:sz w:val="21"/>
          <w:szCs w:val="21"/>
        </w:rPr>
        <w:tab/>
      </w:r>
      <w:r w:rsidRPr="00EF6A76">
        <w:rPr>
          <w:rFonts w:asciiTheme="minorHAnsi" w:hAnsiTheme="minorHAnsi" w:cstheme="minorHAnsi"/>
          <w:sz w:val="21"/>
          <w:szCs w:val="21"/>
          <w:u w:val="single"/>
        </w:rPr>
        <w:t>8:00</w:t>
      </w:r>
      <w:r w:rsidRPr="00EF6A76">
        <w:rPr>
          <w:rFonts w:asciiTheme="minorHAnsi" w:hAnsiTheme="minorHAnsi" w:cstheme="minorHAnsi"/>
          <w:b/>
          <w:sz w:val="21"/>
          <w:szCs w:val="21"/>
        </w:rPr>
        <w:t xml:space="preserve"> </w:t>
      </w:r>
      <w:r w:rsidRPr="00EF6A76">
        <w:rPr>
          <w:rFonts w:asciiTheme="minorHAnsi" w:hAnsiTheme="minorHAnsi" w:cstheme="minorHAnsi"/>
          <w:sz w:val="21"/>
          <w:szCs w:val="21"/>
          <w:u w:val="single"/>
        </w:rPr>
        <w:t>am – 9:30 am</w:t>
      </w:r>
      <w:r w:rsidRPr="00EF6A76">
        <w:rPr>
          <w:rFonts w:asciiTheme="minorHAnsi" w:hAnsiTheme="minorHAnsi" w:cstheme="minorHAnsi"/>
          <w:b/>
          <w:sz w:val="21"/>
          <w:szCs w:val="21"/>
        </w:rPr>
        <w:tab/>
      </w:r>
      <w:r w:rsidRPr="00EF6A76">
        <w:rPr>
          <w:rFonts w:asciiTheme="minorHAnsi" w:hAnsiTheme="minorHAnsi" w:cstheme="minorHAnsi"/>
          <w:b/>
          <w:sz w:val="21"/>
          <w:szCs w:val="21"/>
        </w:rPr>
        <w:tab/>
        <w:t xml:space="preserve">Location:   </w:t>
      </w:r>
      <w:r w:rsidRPr="00EF6A76">
        <w:rPr>
          <w:rFonts w:asciiTheme="minorHAnsi" w:hAnsiTheme="minorHAnsi" w:cstheme="minorHAnsi"/>
          <w:sz w:val="21"/>
          <w:szCs w:val="21"/>
          <w:u w:val="single"/>
        </w:rPr>
        <w:t xml:space="preserve">Via Zoom </w:t>
      </w:r>
    </w:p>
    <w:tbl>
      <w:tblPr>
        <w:tblStyle w:val="TableGrid"/>
        <w:tblW w:w="13898" w:type="dxa"/>
        <w:tblInd w:w="-1" w:type="dxa"/>
        <w:tblLook w:val="04A0" w:firstRow="1" w:lastRow="0" w:firstColumn="1" w:lastColumn="0" w:noHBand="0" w:noVBand="1"/>
      </w:tblPr>
      <w:tblGrid>
        <w:gridCol w:w="1130"/>
        <w:gridCol w:w="2506"/>
        <w:gridCol w:w="979"/>
        <w:gridCol w:w="1520"/>
        <w:gridCol w:w="7763"/>
      </w:tblGrid>
      <w:tr w:rsidR="006C1DC3" w:rsidRPr="00EF6A76" w:rsidTr="00226201">
        <w:trPr>
          <w:gridAfter w:val="1"/>
          <w:wAfter w:w="7763" w:type="dxa"/>
          <w:trHeight w:val="255"/>
        </w:trPr>
        <w:tc>
          <w:tcPr>
            <w:tcW w:w="3636" w:type="dxa"/>
            <w:gridSpan w:val="2"/>
          </w:tcPr>
          <w:p w:rsidR="006C1DC3" w:rsidRPr="00EF6A76" w:rsidRDefault="006C1DC3" w:rsidP="00226201">
            <w:pPr>
              <w:rPr>
                <w:rFonts w:cstheme="minorHAnsi"/>
                <w:b/>
                <w:sz w:val="21"/>
                <w:szCs w:val="21"/>
              </w:rPr>
            </w:pPr>
            <w:r w:rsidRPr="00EF6A76">
              <w:rPr>
                <w:rFonts w:cstheme="minorHAnsi"/>
                <w:b/>
                <w:sz w:val="21"/>
                <w:szCs w:val="21"/>
              </w:rPr>
              <w:t>Committee Members</w:t>
            </w:r>
          </w:p>
        </w:tc>
        <w:tc>
          <w:tcPr>
            <w:tcW w:w="979" w:type="dxa"/>
          </w:tcPr>
          <w:p w:rsidR="006C1DC3" w:rsidRPr="00EF6A76" w:rsidRDefault="006C1DC3" w:rsidP="00226201">
            <w:pPr>
              <w:jc w:val="center"/>
              <w:rPr>
                <w:rFonts w:cstheme="minorHAnsi"/>
                <w:b/>
                <w:sz w:val="21"/>
                <w:szCs w:val="21"/>
              </w:rPr>
            </w:pPr>
            <w:r w:rsidRPr="00EF6A76">
              <w:rPr>
                <w:rFonts w:cstheme="minorHAnsi"/>
                <w:b/>
                <w:sz w:val="21"/>
                <w:szCs w:val="21"/>
              </w:rPr>
              <w:t>Present</w:t>
            </w:r>
          </w:p>
        </w:tc>
        <w:tc>
          <w:tcPr>
            <w:tcW w:w="1520" w:type="dxa"/>
          </w:tcPr>
          <w:p w:rsidR="006C1DC3" w:rsidRPr="00EF6A76" w:rsidRDefault="006C1DC3" w:rsidP="00226201">
            <w:pPr>
              <w:jc w:val="center"/>
              <w:rPr>
                <w:rFonts w:cstheme="minorHAnsi"/>
                <w:b/>
                <w:sz w:val="21"/>
                <w:szCs w:val="21"/>
              </w:rPr>
            </w:pPr>
            <w:r w:rsidRPr="00EF6A76">
              <w:rPr>
                <w:rFonts w:cstheme="minorHAnsi"/>
                <w:b/>
                <w:sz w:val="21"/>
                <w:szCs w:val="21"/>
              </w:rPr>
              <w:t>Regrets</w:t>
            </w:r>
          </w:p>
        </w:tc>
      </w:tr>
      <w:tr w:rsidR="006C1DC3" w:rsidRPr="00EF6A76" w:rsidTr="00226201">
        <w:trPr>
          <w:gridAfter w:val="1"/>
          <w:wAfter w:w="7763" w:type="dxa"/>
          <w:trHeight w:val="255"/>
        </w:trPr>
        <w:tc>
          <w:tcPr>
            <w:tcW w:w="3636" w:type="dxa"/>
            <w:gridSpan w:val="2"/>
          </w:tcPr>
          <w:p w:rsidR="006C1DC3" w:rsidRPr="00EF6A76" w:rsidRDefault="006C1DC3" w:rsidP="00226201">
            <w:pPr>
              <w:rPr>
                <w:rFonts w:cstheme="minorHAnsi"/>
                <w:sz w:val="21"/>
                <w:szCs w:val="21"/>
              </w:rPr>
            </w:pPr>
            <w:r w:rsidRPr="00EF6A76">
              <w:rPr>
                <w:rFonts w:cstheme="minorHAnsi"/>
                <w:sz w:val="21"/>
                <w:szCs w:val="21"/>
              </w:rPr>
              <w:t xml:space="preserve">Chair: Bill Mous </w:t>
            </w:r>
          </w:p>
        </w:tc>
        <w:tc>
          <w:tcPr>
            <w:tcW w:w="979" w:type="dxa"/>
          </w:tcPr>
          <w:p w:rsidR="006C1DC3" w:rsidRPr="00EF6A76" w:rsidRDefault="006C1DC3" w:rsidP="00226201">
            <w:pPr>
              <w:jc w:val="center"/>
              <w:rPr>
                <w:rFonts w:cstheme="minorHAnsi"/>
                <w:sz w:val="21"/>
                <w:szCs w:val="21"/>
              </w:rPr>
            </w:pPr>
            <w:r w:rsidRPr="00EF6A76">
              <w:rPr>
                <w:rFonts w:cstheme="minorHAnsi"/>
                <w:sz w:val="21"/>
                <w:szCs w:val="21"/>
              </w:rPr>
              <w:t>x</w:t>
            </w:r>
          </w:p>
        </w:tc>
        <w:tc>
          <w:tcPr>
            <w:tcW w:w="1520" w:type="dxa"/>
          </w:tcPr>
          <w:p w:rsidR="006C1DC3" w:rsidRPr="00EF6A76" w:rsidRDefault="006C1DC3" w:rsidP="00226201">
            <w:pPr>
              <w:jc w:val="center"/>
              <w:rPr>
                <w:rFonts w:cstheme="minorHAnsi"/>
                <w:sz w:val="21"/>
                <w:szCs w:val="21"/>
              </w:rPr>
            </w:pPr>
          </w:p>
        </w:tc>
      </w:tr>
      <w:tr w:rsidR="006C1DC3" w:rsidRPr="00EF6A76" w:rsidTr="00226201">
        <w:trPr>
          <w:gridAfter w:val="1"/>
          <w:wAfter w:w="7763" w:type="dxa"/>
          <w:trHeight w:val="266"/>
        </w:trPr>
        <w:tc>
          <w:tcPr>
            <w:tcW w:w="3636" w:type="dxa"/>
            <w:gridSpan w:val="2"/>
          </w:tcPr>
          <w:p w:rsidR="006C1DC3" w:rsidRPr="00EF6A76" w:rsidRDefault="006C1DC3" w:rsidP="00226201">
            <w:pPr>
              <w:rPr>
                <w:rFonts w:cstheme="minorHAnsi"/>
                <w:sz w:val="21"/>
                <w:szCs w:val="21"/>
              </w:rPr>
            </w:pPr>
            <w:r w:rsidRPr="00EF6A76">
              <w:rPr>
                <w:rFonts w:cstheme="minorHAnsi"/>
                <w:sz w:val="21"/>
                <w:szCs w:val="21"/>
              </w:rPr>
              <w:t>Mary Burnett</w:t>
            </w:r>
          </w:p>
        </w:tc>
        <w:tc>
          <w:tcPr>
            <w:tcW w:w="979" w:type="dxa"/>
          </w:tcPr>
          <w:p w:rsidR="006C1DC3" w:rsidRPr="00EF6A76" w:rsidRDefault="006C1DC3" w:rsidP="00226201">
            <w:pPr>
              <w:jc w:val="center"/>
              <w:rPr>
                <w:rFonts w:cstheme="minorHAnsi"/>
                <w:sz w:val="21"/>
                <w:szCs w:val="21"/>
              </w:rPr>
            </w:pPr>
          </w:p>
        </w:tc>
        <w:tc>
          <w:tcPr>
            <w:tcW w:w="1520" w:type="dxa"/>
          </w:tcPr>
          <w:p w:rsidR="006C1DC3" w:rsidRPr="00EF6A76" w:rsidRDefault="006C1DC3" w:rsidP="00226201">
            <w:pPr>
              <w:jc w:val="center"/>
              <w:rPr>
                <w:rFonts w:cstheme="minorHAnsi"/>
                <w:sz w:val="21"/>
                <w:szCs w:val="21"/>
              </w:rPr>
            </w:pPr>
            <w:r w:rsidRPr="00EF6A76">
              <w:rPr>
                <w:rFonts w:cstheme="minorHAnsi"/>
                <w:sz w:val="21"/>
                <w:szCs w:val="21"/>
              </w:rPr>
              <w:t>x</w:t>
            </w:r>
          </w:p>
        </w:tc>
      </w:tr>
      <w:tr w:rsidR="006C1DC3" w:rsidRPr="00EF6A76" w:rsidTr="00226201">
        <w:trPr>
          <w:gridAfter w:val="1"/>
          <w:wAfter w:w="7763" w:type="dxa"/>
          <w:trHeight w:val="289"/>
        </w:trPr>
        <w:tc>
          <w:tcPr>
            <w:tcW w:w="3636" w:type="dxa"/>
            <w:gridSpan w:val="2"/>
          </w:tcPr>
          <w:p w:rsidR="006C1DC3" w:rsidRPr="00EF6A76" w:rsidRDefault="006C1DC3" w:rsidP="00226201">
            <w:pPr>
              <w:rPr>
                <w:rFonts w:cstheme="minorHAnsi"/>
                <w:sz w:val="21"/>
                <w:szCs w:val="21"/>
              </w:rPr>
            </w:pPr>
            <w:r w:rsidRPr="00EF6A76">
              <w:rPr>
                <w:rFonts w:cstheme="minorHAnsi"/>
                <w:sz w:val="21"/>
                <w:szCs w:val="21"/>
              </w:rPr>
              <w:t xml:space="preserve">David Savage </w:t>
            </w:r>
          </w:p>
        </w:tc>
        <w:tc>
          <w:tcPr>
            <w:tcW w:w="979" w:type="dxa"/>
          </w:tcPr>
          <w:p w:rsidR="006C1DC3" w:rsidRPr="00EF6A76" w:rsidRDefault="006C1DC3" w:rsidP="00226201">
            <w:pPr>
              <w:jc w:val="center"/>
              <w:rPr>
                <w:rFonts w:cstheme="minorHAnsi"/>
                <w:sz w:val="21"/>
                <w:szCs w:val="21"/>
              </w:rPr>
            </w:pPr>
            <w:r w:rsidRPr="00EF6A76">
              <w:rPr>
                <w:rFonts w:cstheme="minorHAnsi"/>
                <w:sz w:val="21"/>
                <w:szCs w:val="21"/>
              </w:rPr>
              <w:t>x</w:t>
            </w:r>
          </w:p>
        </w:tc>
        <w:tc>
          <w:tcPr>
            <w:tcW w:w="1520" w:type="dxa"/>
          </w:tcPr>
          <w:p w:rsidR="006C1DC3" w:rsidRPr="00EF6A76" w:rsidRDefault="006C1DC3" w:rsidP="00226201">
            <w:pPr>
              <w:jc w:val="center"/>
              <w:rPr>
                <w:rFonts w:cstheme="minorHAnsi"/>
                <w:sz w:val="21"/>
                <w:szCs w:val="21"/>
              </w:rPr>
            </w:pPr>
          </w:p>
        </w:tc>
      </w:tr>
      <w:tr w:rsidR="006C1DC3" w:rsidRPr="00EF6A76" w:rsidTr="00226201">
        <w:trPr>
          <w:gridAfter w:val="1"/>
          <w:wAfter w:w="7763" w:type="dxa"/>
          <w:trHeight w:val="266"/>
        </w:trPr>
        <w:tc>
          <w:tcPr>
            <w:tcW w:w="3636" w:type="dxa"/>
            <w:gridSpan w:val="2"/>
          </w:tcPr>
          <w:p w:rsidR="006C1DC3" w:rsidRPr="00EF6A76" w:rsidRDefault="006C1DC3" w:rsidP="00226201">
            <w:pPr>
              <w:rPr>
                <w:rFonts w:cstheme="minorHAnsi"/>
                <w:sz w:val="21"/>
                <w:szCs w:val="21"/>
              </w:rPr>
            </w:pPr>
            <w:r w:rsidRPr="00EF6A76">
              <w:rPr>
                <w:rFonts w:cstheme="minorHAnsi"/>
                <w:sz w:val="21"/>
                <w:szCs w:val="21"/>
              </w:rPr>
              <w:t>Elizabeth Wensley</w:t>
            </w:r>
          </w:p>
        </w:tc>
        <w:tc>
          <w:tcPr>
            <w:tcW w:w="979" w:type="dxa"/>
          </w:tcPr>
          <w:p w:rsidR="006C1DC3" w:rsidRPr="00EF6A76" w:rsidRDefault="006C1DC3" w:rsidP="00226201">
            <w:pPr>
              <w:jc w:val="center"/>
              <w:rPr>
                <w:rFonts w:cstheme="minorHAnsi"/>
                <w:sz w:val="21"/>
                <w:szCs w:val="21"/>
              </w:rPr>
            </w:pPr>
            <w:r w:rsidRPr="00EF6A76">
              <w:rPr>
                <w:rFonts w:cstheme="minorHAnsi"/>
                <w:sz w:val="21"/>
                <w:szCs w:val="21"/>
              </w:rPr>
              <w:t>x</w:t>
            </w:r>
          </w:p>
        </w:tc>
        <w:tc>
          <w:tcPr>
            <w:tcW w:w="1520" w:type="dxa"/>
          </w:tcPr>
          <w:p w:rsidR="006C1DC3" w:rsidRPr="00EF6A76" w:rsidRDefault="006C1DC3" w:rsidP="00226201">
            <w:pPr>
              <w:jc w:val="center"/>
              <w:rPr>
                <w:rFonts w:cstheme="minorHAnsi"/>
                <w:sz w:val="21"/>
                <w:szCs w:val="21"/>
              </w:rPr>
            </w:pPr>
          </w:p>
        </w:tc>
      </w:tr>
      <w:tr w:rsidR="006C1DC3" w:rsidRPr="00EF6A76" w:rsidTr="00226201">
        <w:trPr>
          <w:gridAfter w:val="1"/>
          <w:wAfter w:w="7763" w:type="dxa"/>
          <w:trHeight w:val="255"/>
        </w:trPr>
        <w:tc>
          <w:tcPr>
            <w:tcW w:w="3636" w:type="dxa"/>
            <w:gridSpan w:val="2"/>
          </w:tcPr>
          <w:p w:rsidR="006C1DC3" w:rsidRPr="00EF6A76" w:rsidRDefault="006C1DC3" w:rsidP="00226201">
            <w:pPr>
              <w:rPr>
                <w:rFonts w:cstheme="minorHAnsi"/>
                <w:sz w:val="21"/>
                <w:szCs w:val="21"/>
              </w:rPr>
            </w:pPr>
            <w:r w:rsidRPr="00EF6A76">
              <w:rPr>
                <w:rFonts w:cstheme="minorHAnsi"/>
                <w:sz w:val="21"/>
                <w:szCs w:val="21"/>
              </w:rPr>
              <w:t>Christine Moon</w:t>
            </w:r>
          </w:p>
        </w:tc>
        <w:tc>
          <w:tcPr>
            <w:tcW w:w="979" w:type="dxa"/>
          </w:tcPr>
          <w:p w:rsidR="006C1DC3" w:rsidRPr="00EF6A76" w:rsidRDefault="006C1DC3" w:rsidP="00226201">
            <w:pPr>
              <w:jc w:val="center"/>
              <w:rPr>
                <w:rFonts w:cstheme="minorHAnsi"/>
                <w:sz w:val="21"/>
                <w:szCs w:val="21"/>
              </w:rPr>
            </w:pPr>
            <w:r w:rsidRPr="00EF6A76">
              <w:rPr>
                <w:rFonts w:cstheme="minorHAnsi"/>
                <w:sz w:val="21"/>
                <w:szCs w:val="21"/>
              </w:rPr>
              <w:t>x</w:t>
            </w:r>
          </w:p>
        </w:tc>
        <w:tc>
          <w:tcPr>
            <w:tcW w:w="1520" w:type="dxa"/>
          </w:tcPr>
          <w:p w:rsidR="006C1DC3" w:rsidRPr="00EF6A76" w:rsidRDefault="006C1DC3" w:rsidP="00226201">
            <w:pPr>
              <w:jc w:val="center"/>
              <w:rPr>
                <w:rFonts w:cstheme="minorHAnsi"/>
                <w:sz w:val="21"/>
                <w:szCs w:val="21"/>
              </w:rPr>
            </w:pPr>
          </w:p>
        </w:tc>
      </w:tr>
      <w:tr w:rsidR="006C1DC3" w:rsidRPr="00EF6A76" w:rsidTr="00226201">
        <w:trPr>
          <w:gridAfter w:val="1"/>
          <w:wAfter w:w="7763" w:type="dxa"/>
          <w:trHeight w:val="255"/>
        </w:trPr>
        <w:tc>
          <w:tcPr>
            <w:tcW w:w="3636" w:type="dxa"/>
            <w:gridSpan w:val="2"/>
          </w:tcPr>
          <w:p w:rsidR="006C1DC3" w:rsidRPr="00EF6A76" w:rsidRDefault="006C1DC3" w:rsidP="00226201">
            <w:pPr>
              <w:rPr>
                <w:rFonts w:cstheme="minorHAnsi"/>
                <w:sz w:val="21"/>
                <w:szCs w:val="21"/>
              </w:rPr>
            </w:pPr>
            <w:r w:rsidRPr="00EF6A76">
              <w:rPr>
                <w:rFonts w:cstheme="minorHAnsi"/>
                <w:sz w:val="21"/>
                <w:szCs w:val="21"/>
              </w:rPr>
              <w:t>Renée Wetselaar (ex-officio)</w:t>
            </w:r>
          </w:p>
        </w:tc>
        <w:tc>
          <w:tcPr>
            <w:tcW w:w="979" w:type="dxa"/>
          </w:tcPr>
          <w:p w:rsidR="006C1DC3" w:rsidRPr="00EF6A76" w:rsidRDefault="006C1DC3" w:rsidP="00226201">
            <w:pPr>
              <w:jc w:val="center"/>
              <w:rPr>
                <w:rFonts w:cstheme="minorHAnsi"/>
                <w:sz w:val="21"/>
                <w:szCs w:val="21"/>
              </w:rPr>
            </w:pPr>
            <w:r w:rsidRPr="00EF6A76">
              <w:rPr>
                <w:rFonts w:cstheme="minorHAnsi"/>
                <w:sz w:val="21"/>
                <w:szCs w:val="21"/>
              </w:rPr>
              <w:t>x</w:t>
            </w:r>
          </w:p>
        </w:tc>
        <w:tc>
          <w:tcPr>
            <w:tcW w:w="1520" w:type="dxa"/>
          </w:tcPr>
          <w:p w:rsidR="006C1DC3" w:rsidRPr="00EF6A76" w:rsidRDefault="006C1DC3" w:rsidP="00226201">
            <w:pPr>
              <w:jc w:val="center"/>
              <w:rPr>
                <w:rFonts w:cstheme="minorHAnsi"/>
                <w:sz w:val="21"/>
                <w:szCs w:val="21"/>
              </w:rPr>
            </w:pPr>
          </w:p>
        </w:tc>
      </w:tr>
      <w:tr w:rsidR="006C1DC3" w:rsidRPr="00EF6A76" w:rsidTr="00226201">
        <w:trPr>
          <w:gridAfter w:val="1"/>
          <w:wAfter w:w="7763" w:type="dxa"/>
          <w:trHeight w:val="255"/>
        </w:trPr>
        <w:tc>
          <w:tcPr>
            <w:tcW w:w="3636" w:type="dxa"/>
            <w:gridSpan w:val="2"/>
          </w:tcPr>
          <w:p w:rsidR="006C1DC3" w:rsidRPr="00EF6A76" w:rsidRDefault="006C1DC3" w:rsidP="00226201">
            <w:pPr>
              <w:rPr>
                <w:rFonts w:cstheme="minorHAnsi"/>
                <w:sz w:val="21"/>
                <w:szCs w:val="21"/>
              </w:rPr>
            </w:pPr>
            <w:r w:rsidRPr="00EF6A76">
              <w:rPr>
                <w:rFonts w:cstheme="minorHAnsi"/>
                <w:sz w:val="21"/>
                <w:szCs w:val="21"/>
              </w:rPr>
              <w:t xml:space="preserve">Guest: none </w:t>
            </w:r>
          </w:p>
        </w:tc>
        <w:tc>
          <w:tcPr>
            <w:tcW w:w="979" w:type="dxa"/>
          </w:tcPr>
          <w:p w:rsidR="006C1DC3" w:rsidRPr="00EF6A76" w:rsidRDefault="006C1DC3" w:rsidP="00226201">
            <w:pPr>
              <w:jc w:val="center"/>
              <w:rPr>
                <w:rFonts w:cstheme="minorHAnsi"/>
                <w:sz w:val="21"/>
                <w:szCs w:val="21"/>
              </w:rPr>
            </w:pPr>
          </w:p>
        </w:tc>
        <w:tc>
          <w:tcPr>
            <w:tcW w:w="1520" w:type="dxa"/>
          </w:tcPr>
          <w:p w:rsidR="006C1DC3" w:rsidRPr="00EF6A76" w:rsidRDefault="006C1DC3" w:rsidP="00226201">
            <w:pPr>
              <w:jc w:val="center"/>
              <w:rPr>
                <w:rFonts w:cstheme="minorHAnsi"/>
                <w:sz w:val="21"/>
                <w:szCs w:val="21"/>
              </w:rPr>
            </w:pPr>
          </w:p>
        </w:tc>
      </w:tr>
      <w:tr w:rsidR="006C1DC3" w:rsidRPr="00EF6A76" w:rsidTr="00226201">
        <w:trPr>
          <w:trHeight w:val="219"/>
          <w:tblHeader/>
        </w:trPr>
        <w:tc>
          <w:tcPr>
            <w:tcW w:w="1130" w:type="dxa"/>
          </w:tcPr>
          <w:p w:rsidR="006C1DC3" w:rsidRPr="00EF6A76" w:rsidRDefault="006C1DC3" w:rsidP="00226201">
            <w:pPr>
              <w:jc w:val="center"/>
              <w:rPr>
                <w:rFonts w:cstheme="minorHAnsi"/>
                <w:b/>
                <w:sz w:val="21"/>
                <w:szCs w:val="21"/>
              </w:rPr>
            </w:pPr>
            <w:r w:rsidRPr="00EF6A76">
              <w:rPr>
                <w:rFonts w:cstheme="minorHAnsi"/>
                <w:b/>
                <w:sz w:val="21"/>
                <w:szCs w:val="21"/>
              </w:rPr>
              <w:t>Agenda #</w:t>
            </w:r>
          </w:p>
        </w:tc>
        <w:tc>
          <w:tcPr>
            <w:tcW w:w="5005" w:type="dxa"/>
            <w:gridSpan w:val="3"/>
            <w:vAlign w:val="center"/>
          </w:tcPr>
          <w:p w:rsidR="006C1DC3" w:rsidRPr="00EF6A76" w:rsidRDefault="006C1DC3" w:rsidP="00226201">
            <w:pPr>
              <w:rPr>
                <w:rFonts w:cstheme="minorHAnsi"/>
                <w:b/>
                <w:sz w:val="21"/>
                <w:szCs w:val="21"/>
              </w:rPr>
            </w:pPr>
            <w:r w:rsidRPr="00EF6A76">
              <w:rPr>
                <w:rFonts w:cstheme="minorHAnsi"/>
                <w:b/>
                <w:sz w:val="21"/>
                <w:szCs w:val="21"/>
              </w:rPr>
              <w:t>Discussion</w:t>
            </w:r>
          </w:p>
        </w:tc>
        <w:tc>
          <w:tcPr>
            <w:tcW w:w="7763" w:type="dxa"/>
            <w:vAlign w:val="center"/>
          </w:tcPr>
          <w:p w:rsidR="006C1DC3" w:rsidRPr="00EF6A76" w:rsidRDefault="006C1DC3" w:rsidP="00226201">
            <w:pPr>
              <w:rPr>
                <w:rFonts w:cstheme="minorHAnsi"/>
                <w:b/>
                <w:sz w:val="21"/>
                <w:szCs w:val="21"/>
              </w:rPr>
            </w:pPr>
            <w:r w:rsidRPr="00EF6A76">
              <w:rPr>
                <w:rFonts w:cstheme="minorHAnsi"/>
                <w:b/>
                <w:sz w:val="21"/>
                <w:szCs w:val="21"/>
              </w:rPr>
              <w:t>Action</w:t>
            </w:r>
          </w:p>
        </w:tc>
      </w:tr>
      <w:tr w:rsidR="006C1DC3" w:rsidRPr="00EF6A76" w:rsidTr="00226201">
        <w:trPr>
          <w:trHeight w:val="347"/>
        </w:trPr>
        <w:tc>
          <w:tcPr>
            <w:tcW w:w="1130" w:type="dxa"/>
          </w:tcPr>
          <w:p w:rsidR="006C1DC3" w:rsidRPr="00EF6A76" w:rsidRDefault="006C1DC3" w:rsidP="00226201">
            <w:pPr>
              <w:jc w:val="center"/>
              <w:rPr>
                <w:rFonts w:cstheme="minorHAnsi"/>
                <w:sz w:val="21"/>
                <w:szCs w:val="21"/>
              </w:rPr>
            </w:pPr>
            <w:r w:rsidRPr="00EF6A76">
              <w:rPr>
                <w:rFonts w:cstheme="minorHAnsi"/>
                <w:sz w:val="21"/>
                <w:szCs w:val="21"/>
              </w:rPr>
              <w:t>1.</w:t>
            </w:r>
          </w:p>
        </w:tc>
        <w:tc>
          <w:tcPr>
            <w:tcW w:w="5005" w:type="dxa"/>
            <w:gridSpan w:val="3"/>
          </w:tcPr>
          <w:p w:rsidR="006C1DC3" w:rsidRPr="00EF6A76" w:rsidRDefault="006C1DC3" w:rsidP="00226201">
            <w:pPr>
              <w:rPr>
                <w:rFonts w:cstheme="minorHAnsi"/>
                <w:sz w:val="21"/>
                <w:szCs w:val="21"/>
              </w:rPr>
            </w:pPr>
            <w:r w:rsidRPr="00EF6A76">
              <w:rPr>
                <w:rFonts w:cstheme="minorHAnsi"/>
                <w:sz w:val="21"/>
                <w:szCs w:val="21"/>
              </w:rPr>
              <w:t>Welcome</w:t>
            </w:r>
          </w:p>
        </w:tc>
        <w:tc>
          <w:tcPr>
            <w:tcW w:w="7763" w:type="dxa"/>
          </w:tcPr>
          <w:p w:rsidR="006C1DC3" w:rsidRPr="00EF6A76" w:rsidRDefault="007A4829" w:rsidP="00226201">
            <w:pPr>
              <w:rPr>
                <w:rFonts w:cstheme="minorHAnsi"/>
                <w:sz w:val="21"/>
                <w:szCs w:val="21"/>
              </w:rPr>
            </w:pPr>
            <w:r w:rsidRPr="00EF6A76">
              <w:rPr>
                <w:rFonts w:cstheme="minorHAnsi"/>
                <w:sz w:val="21"/>
                <w:szCs w:val="21"/>
              </w:rPr>
              <w:t>Hello early risers!</w:t>
            </w:r>
          </w:p>
        </w:tc>
      </w:tr>
      <w:tr w:rsidR="006C1DC3" w:rsidRPr="00EF6A76" w:rsidTr="00226201">
        <w:trPr>
          <w:trHeight w:val="350"/>
        </w:trPr>
        <w:tc>
          <w:tcPr>
            <w:tcW w:w="1130" w:type="dxa"/>
          </w:tcPr>
          <w:p w:rsidR="006C1DC3" w:rsidRPr="00EF6A76" w:rsidRDefault="006C1DC3" w:rsidP="00226201">
            <w:pPr>
              <w:jc w:val="center"/>
              <w:rPr>
                <w:rFonts w:cstheme="minorHAnsi"/>
                <w:sz w:val="21"/>
                <w:szCs w:val="21"/>
              </w:rPr>
            </w:pPr>
            <w:r w:rsidRPr="00EF6A76">
              <w:rPr>
                <w:rFonts w:cstheme="minorHAnsi"/>
                <w:sz w:val="21"/>
                <w:szCs w:val="21"/>
              </w:rPr>
              <w:t>2.</w:t>
            </w:r>
          </w:p>
        </w:tc>
        <w:tc>
          <w:tcPr>
            <w:tcW w:w="5005" w:type="dxa"/>
            <w:gridSpan w:val="3"/>
          </w:tcPr>
          <w:p w:rsidR="006C1DC3" w:rsidRPr="00EF6A76" w:rsidRDefault="006C1DC3" w:rsidP="00226201">
            <w:pPr>
              <w:rPr>
                <w:rFonts w:cstheme="minorHAnsi"/>
                <w:sz w:val="21"/>
                <w:szCs w:val="21"/>
              </w:rPr>
            </w:pPr>
            <w:r w:rsidRPr="00EF6A76">
              <w:rPr>
                <w:rFonts w:cstheme="minorHAnsi"/>
                <w:sz w:val="21"/>
                <w:szCs w:val="21"/>
              </w:rPr>
              <w:t>Agenda</w:t>
            </w:r>
          </w:p>
        </w:tc>
        <w:tc>
          <w:tcPr>
            <w:tcW w:w="7763" w:type="dxa"/>
          </w:tcPr>
          <w:p w:rsidR="006C1DC3" w:rsidRPr="00EF6A76" w:rsidRDefault="007A4829" w:rsidP="00226201">
            <w:pPr>
              <w:rPr>
                <w:rFonts w:cstheme="minorHAnsi"/>
                <w:sz w:val="21"/>
                <w:szCs w:val="21"/>
              </w:rPr>
            </w:pPr>
            <w:r w:rsidRPr="00EF6A76">
              <w:rPr>
                <w:rFonts w:cstheme="minorHAnsi"/>
                <w:sz w:val="21"/>
                <w:szCs w:val="21"/>
              </w:rPr>
              <w:t xml:space="preserve">Approved </w:t>
            </w:r>
          </w:p>
        </w:tc>
      </w:tr>
      <w:tr w:rsidR="006C1DC3" w:rsidRPr="00EF6A76" w:rsidTr="00226201">
        <w:trPr>
          <w:trHeight w:val="341"/>
        </w:trPr>
        <w:tc>
          <w:tcPr>
            <w:tcW w:w="1130" w:type="dxa"/>
          </w:tcPr>
          <w:p w:rsidR="006C1DC3" w:rsidRPr="00EF6A76" w:rsidRDefault="006C1DC3" w:rsidP="00226201">
            <w:pPr>
              <w:jc w:val="center"/>
              <w:rPr>
                <w:rFonts w:cstheme="minorHAnsi"/>
                <w:sz w:val="21"/>
                <w:szCs w:val="21"/>
              </w:rPr>
            </w:pPr>
            <w:r w:rsidRPr="00EF6A76">
              <w:rPr>
                <w:rFonts w:cstheme="minorHAnsi"/>
                <w:sz w:val="21"/>
                <w:szCs w:val="21"/>
              </w:rPr>
              <w:t>3.</w:t>
            </w:r>
          </w:p>
        </w:tc>
        <w:tc>
          <w:tcPr>
            <w:tcW w:w="5005" w:type="dxa"/>
            <w:gridSpan w:val="3"/>
          </w:tcPr>
          <w:p w:rsidR="006C1DC3" w:rsidRPr="00EF6A76" w:rsidRDefault="006C1DC3" w:rsidP="00226201">
            <w:pPr>
              <w:rPr>
                <w:rFonts w:cstheme="minorHAnsi"/>
                <w:sz w:val="21"/>
                <w:szCs w:val="21"/>
              </w:rPr>
            </w:pPr>
            <w:r w:rsidRPr="00EF6A76">
              <w:rPr>
                <w:rFonts w:cstheme="minorHAnsi"/>
                <w:sz w:val="21"/>
                <w:szCs w:val="21"/>
              </w:rPr>
              <w:t>Approval of Previous Minutes/business arising</w:t>
            </w:r>
          </w:p>
        </w:tc>
        <w:tc>
          <w:tcPr>
            <w:tcW w:w="7763" w:type="dxa"/>
          </w:tcPr>
          <w:p w:rsidR="006C1DC3" w:rsidRPr="00EF6A76" w:rsidRDefault="00DF04D9" w:rsidP="00226201">
            <w:pPr>
              <w:rPr>
                <w:rFonts w:cstheme="minorHAnsi"/>
                <w:sz w:val="21"/>
                <w:szCs w:val="21"/>
              </w:rPr>
            </w:pPr>
            <w:r w:rsidRPr="00EF6A76">
              <w:rPr>
                <w:rFonts w:cstheme="minorHAnsi"/>
                <w:sz w:val="21"/>
                <w:szCs w:val="21"/>
              </w:rPr>
              <w:t xml:space="preserve">Board Orientation Kit: most of the content is now assembled. Renée will have Bill create a chart of funders to insert in for information. We will also include a general presentation about SMH that we will commission Dovetail to take on that can be used as an evergreen doc for all purposes. Renée will also loop Ellen in to see if she can provide some clear language edit services as well. </w:t>
            </w:r>
          </w:p>
        </w:tc>
      </w:tr>
      <w:tr w:rsidR="006C1DC3" w:rsidRPr="00EF6A76" w:rsidTr="00226201">
        <w:trPr>
          <w:trHeight w:val="389"/>
        </w:trPr>
        <w:tc>
          <w:tcPr>
            <w:tcW w:w="1130" w:type="dxa"/>
          </w:tcPr>
          <w:p w:rsidR="006C1DC3" w:rsidRPr="00EF6A76" w:rsidRDefault="006C1DC3" w:rsidP="00226201">
            <w:pPr>
              <w:jc w:val="center"/>
              <w:rPr>
                <w:rFonts w:cstheme="minorHAnsi"/>
                <w:sz w:val="21"/>
                <w:szCs w:val="21"/>
              </w:rPr>
            </w:pPr>
            <w:r w:rsidRPr="00EF6A76">
              <w:rPr>
                <w:rFonts w:cstheme="minorHAnsi"/>
                <w:sz w:val="21"/>
                <w:szCs w:val="21"/>
              </w:rPr>
              <w:t>4.</w:t>
            </w:r>
          </w:p>
        </w:tc>
        <w:tc>
          <w:tcPr>
            <w:tcW w:w="5005" w:type="dxa"/>
            <w:gridSpan w:val="3"/>
          </w:tcPr>
          <w:p w:rsidR="006C1DC3" w:rsidRPr="00EF6A76" w:rsidRDefault="007A4829" w:rsidP="00226201">
            <w:pPr>
              <w:rPr>
                <w:rFonts w:eastAsia="Times New Roman" w:cstheme="minorHAnsi"/>
                <w:sz w:val="21"/>
                <w:szCs w:val="21"/>
              </w:rPr>
            </w:pPr>
            <w:r w:rsidRPr="00EF6A76">
              <w:rPr>
                <w:rFonts w:eastAsia="Times New Roman" w:cstheme="minorHAnsi"/>
                <w:sz w:val="21"/>
                <w:szCs w:val="21"/>
              </w:rPr>
              <w:t xml:space="preserve">Board membership proposal </w:t>
            </w:r>
          </w:p>
        </w:tc>
        <w:tc>
          <w:tcPr>
            <w:tcW w:w="7763" w:type="dxa"/>
          </w:tcPr>
          <w:p w:rsidR="006C1DC3" w:rsidRPr="00EF6A76" w:rsidRDefault="00DF04D9" w:rsidP="00EF6A76">
            <w:pPr>
              <w:rPr>
                <w:rFonts w:cstheme="minorHAnsi"/>
                <w:sz w:val="21"/>
                <w:szCs w:val="21"/>
              </w:rPr>
            </w:pPr>
            <w:r w:rsidRPr="00EF6A76">
              <w:rPr>
                <w:rFonts w:cstheme="minorHAnsi"/>
                <w:sz w:val="21"/>
                <w:szCs w:val="21"/>
              </w:rPr>
              <w:t xml:space="preserve">Mary had provided a framework for board membership and board orientation language to insert into our governance </w:t>
            </w:r>
            <w:r w:rsidR="00EF6A76" w:rsidRPr="00EF6A76">
              <w:rPr>
                <w:rFonts w:cstheme="minorHAnsi"/>
                <w:sz w:val="21"/>
                <w:szCs w:val="21"/>
              </w:rPr>
              <w:t xml:space="preserve">policies. Instead, we will take this document and use it as a framework to inform our COVID-19 OTF Recovery Grant as an action that the board is taking on. We will use this also as an opportunity to address board culture, taking on new members with a more diverse range of experience and backgrounds; what it means as a board to have less face to face engagement and impact on board interrelations. Also considered will be the power differential between new and old board members and how to balance these relationships and inputs into decision making. Board growth relies on good relationships, proper onboarding and continued mentor/mentee, mentee/mentee and mentee/mentor relationships and feedback mechanisms. We will plan to create a process for an annual review in this area, review our code of conduct, mission vision and values </w:t>
            </w:r>
            <w:proofErr w:type="spellStart"/>
            <w:r w:rsidR="00EF6A76" w:rsidRPr="00EF6A76">
              <w:rPr>
                <w:rFonts w:cstheme="minorHAnsi"/>
                <w:sz w:val="21"/>
                <w:szCs w:val="21"/>
              </w:rPr>
              <w:t>etc</w:t>
            </w:r>
            <w:proofErr w:type="spellEnd"/>
            <w:r w:rsidR="00EF6A76" w:rsidRPr="00EF6A76">
              <w:rPr>
                <w:rFonts w:cstheme="minorHAnsi"/>
                <w:sz w:val="21"/>
                <w:szCs w:val="21"/>
              </w:rPr>
              <w:t xml:space="preserve">, as part of next stage strategic planning. </w:t>
            </w:r>
          </w:p>
        </w:tc>
      </w:tr>
      <w:tr w:rsidR="006C1DC3" w:rsidRPr="00EF6A76" w:rsidTr="00226201">
        <w:trPr>
          <w:trHeight w:val="413"/>
        </w:trPr>
        <w:tc>
          <w:tcPr>
            <w:tcW w:w="1130" w:type="dxa"/>
          </w:tcPr>
          <w:p w:rsidR="006C1DC3" w:rsidRPr="00EF6A76" w:rsidRDefault="00EF6A76" w:rsidP="00226201">
            <w:pPr>
              <w:jc w:val="center"/>
              <w:rPr>
                <w:rFonts w:cstheme="minorHAnsi"/>
                <w:sz w:val="21"/>
                <w:szCs w:val="21"/>
              </w:rPr>
            </w:pPr>
            <w:r w:rsidRPr="00EF6A76">
              <w:rPr>
                <w:rFonts w:cstheme="minorHAnsi"/>
                <w:sz w:val="21"/>
                <w:szCs w:val="21"/>
              </w:rPr>
              <w:t>5.</w:t>
            </w:r>
          </w:p>
        </w:tc>
        <w:tc>
          <w:tcPr>
            <w:tcW w:w="5005" w:type="dxa"/>
            <w:gridSpan w:val="3"/>
          </w:tcPr>
          <w:p w:rsidR="006C1DC3" w:rsidRPr="00EF6A76" w:rsidRDefault="006C1DC3" w:rsidP="00226201">
            <w:pPr>
              <w:rPr>
                <w:rFonts w:eastAsia="Times New Roman" w:cstheme="minorHAnsi"/>
                <w:sz w:val="21"/>
                <w:szCs w:val="21"/>
              </w:rPr>
            </w:pPr>
            <w:r w:rsidRPr="00EF6A76">
              <w:rPr>
                <w:rFonts w:eastAsia="Times New Roman" w:cstheme="minorHAnsi"/>
                <w:sz w:val="21"/>
                <w:szCs w:val="21"/>
              </w:rPr>
              <w:t xml:space="preserve">Board meeting Agenda </w:t>
            </w:r>
          </w:p>
        </w:tc>
        <w:tc>
          <w:tcPr>
            <w:tcW w:w="7763" w:type="dxa"/>
          </w:tcPr>
          <w:p w:rsidR="006C1DC3" w:rsidRPr="00EF6A76" w:rsidRDefault="00EF6A76" w:rsidP="00226201">
            <w:pPr>
              <w:rPr>
                <w:rFonts w:cstheme="minorHAnsi"/>
                <w:sz w:val="21"/>
                <w:szCs w:val="21"/>
              </w:rPr>
            </w:pPr>
            <w:r w:rsidRPr="00EF6A76">
              <w:rPr>
                <w:rFonts w:cstheme="minorHAnsi"/>
                <w:sz w:val="21"/>
                <w:szCs w:val="21"/>
              </w:rPr>
              <w:t>Approved as circulated to committee – Daljit Garry will be presenting on the merger.</w:t>
            </w:r>
          </w:p>
        </w:tc>
      </w:tr>
      <w:tr w:rsidR="006C1DC3" w:rsidRPr="00EF6A76" w:rsidTr="00226201">
        <w:trPr>
          <w:trHeight w:val="413"/>
        </w:trPr>
        <w:tc>
          <w:tcPr>
            <w:tcW w:w="1130" w:type="dxa"/>
          </w:tcPr>
          <w:p w:rsidR="006C1DC3" w:rsidRPr="00EF6A76" w:rsidRDefault="00EF6A76" w:rsidP="00226201">
            <w:pPr>
              <w:jc w:val="center"/>
              <w:rPr>
                <w:rFonts w:cstheme="minorHAnsi"/>
                <w:sz w:val="21"/>
                <w:szCs w:val="21"/>
              </w:rPr>
            </w:pPr>
            <w:r w:rsidRPr="00EF6A76">
              <w:rPr>
                <w:rFonts w:cstheme="minorHAnsi"/>
                <w:sz w:val="21"/>
                <w:szCs w:val="21"/>
              </w:rPr>
              <w:t>6</w:t>
            </w:r>
            <w:r w:rsidR="006C1DC3" w:rsidRPr="00EF6A76">
              <w:rPr>
                <w:rFonts w:cstheme="minorHAnsi"/>
                <w:sz w:val="21"/>
                <w:szCs w:val="21"/>
              </w:rPr>
              <w:t>.</w:t>
            </w:r>
          </w:p>
        </w:tc>
        <w:tc>
          <w:tcPr>
            <w:tcW w:w="5005" w:type="dxa"/>
            <w:gridSpan w:val="3"/>
          </w:tcPr>
          <w:p w:rsidR="006C1DC3" w:rsidRPr="00EF6A76" w:rsidRDefault="006C1DC3" w:rsidP="00226201">
            <w:pPr>
              <w:rPr>
                <w:rFonts w:eastAsia="Times New Roman" w:cstheme="minorHAnsi"/>
                <w:sz w:val="21"/>
                <w:szCs w:val="21"/>
              </w:rPr>
            </w:pPr>
            <w:r w:rsidRPr="00EF6A76">
              <w:rPr>
                <w:rFonts w:eastAsia="Times New Roman" w:cstheme="minorHAnsi"/>
                <w:sz w:val="21"/>
                <w:szCs w:val="21"/>
              </w:rPr>
              <w:t>New business</w:t>
            </w:r>
          </w:p>
        </w:tc>
        <w:tc>
          <w:tcPr>
            <w:tcW w:w="7763" w:type="dxa"/>
          </w:tcPr>
          <w:p w:rsidR="006C1DC3" w:rsidRPr="00EF6A76" w:rsidRDefault="006C1DC3" w:rsidP="00226201">
            <w:pPr>
              <w:rPr>
                <w:rFonts w:cstheme="minorHAnsi"/>
                <w:sz w:val="21"/>
                <w:szCs w:val="21"/>
              </w:rPr>
            </w:pPr>
            <w:r w:rsidRPr="00EF6A76">
              <w:rPr>
                <w:rFonts w:cstheme="minorHAnsi"/>
                <w:sz w:val="21"/>
                <w:szCs w:val="21"/>
              </w:rPr>
              <w:t xml:space="preserve"> </w:t>
            </w:r>
            <w:r w:rsidR="00EF6A76" w:rsidRPr="00EF6A76">
              <w:rPr>
                <w:rFonts w:cstheme="minorHAnsi"/>
                <w:sz w:val="21"/>
                <w:szCs w:val="21"/>
              </w:rPr>
              <w:t xml:space="preserve">None </w:t>
            </w:r>
          </w:p>
        </w:tc>
      </w:tr>
      <w:tr w:rsidR="006C1DC3" w:rsidRPr="00EF6A76" w:rsidTr="00226201">
        <w:trPr>
          <w:trHeight w:val="263"/>
        </w:trPr>
        <w:tc>
          <w:tcPr>
            <w:tcW w:w="1130" w:type="dxa"/>
          </w:tcPr>
          <w:p w:rsidR="006C1DC3" w:rsidRPr="00EF6A76" w:rsidRDefault="00EF6A76" w:rsidP="00226201">
            <w:pPr>
              <w:jc w:val="center"/>
              <w:rPr>
                <w:rFonts w:cstheme="minorHAnsi"/>
                <w:sz w:val="21"/>
                <w:szCs w:val="21"/>
              </w:rPr>
            </w:pPr>
            <w:r w:rsidRPr="00EF6A76">
              <w:rPr>
                <w:rFonts w:cstheme="minorHAnsi"/>
                <w:sz w:val="21"/>
                <w:szCs w:val="21"/>
              </w:rPr>
              <w:t>7</w:t>
            </w:r>
            <w:r w:rsidR="006C1DC3" w:rsidRPr="00EF6A76">
              <w:rPr>
                <w:rFonts w:cstheme="minorHAnsi"/>
                <w:sz w:val="21"/>
                <w:szCs w:val="21"/>
              </w:rPr>
              <w:t>.</w:t>
            </w:r>
          </w:p>
        </w:tc>
        <w:tc>
          <w:tcPr>
            <w:tcW w:w="5005" w:type="dxa"/>
            <w:gridSpan w:val="3"/>
          </w:tcPr>
          <w:p w:rsidR="006C1DC3" w:rsidRPr="00EF6A76" w:rsidRDefault="006C1DC3" w:rsidP="00226201">
            <w:pPr>
              <w:rPr>
                <w:rFonts w:cstheme="minorHAnsi"/>
                <w:sz w:val="21"/>
                <w:szCs w:val="21"/>
              </w:rPr>
            </w:pPr>
            <w:r w:rsidRPr="00EF6A76">
              <w:rPr>
                <w:rFonts w:cstheme="minorHAnsi"/>
                <w:sz w:val="21"/>
                <w:szCs w:val="21"/>
              </w:rPr>
              <w:t>Adjourn</w:t>
            </w:r>
            <w:r w:rsidR="00EF6A76" w:rsidRPr="00EF6A76">
              <w:rPr>
                <w:rFonts w:cstheme="minorHAnsi"/>
                <w:sz w:val="21"/>
                <w:szCs w:val="21"/>
              </w:rPr>
              <w:t>/next meeting</w:t>
            </w:r>
          </w:p>
        </w:tc>
        <w:tc>
          <w:tcPr>
            <w:tcW w:w="7763" w:type="dxa"/>
          </w:tcPr>
          <w:p w:rsidR="006C1DC3" w:rsidRPr="00EF6A76" w:rsidRDefault="006C1DC3" w:rsidP="00226201">
            <w:pPr>
              <w:rPr>
                <w:rFonts w:cstheme="minorHAnsi"/>
                <w:sz w:val="21"/>
                <w:szCs w:val="21"/>
              </w:rPr>
            </w:pPr>
            <w:r w:rsidRPr="00EF6A76">
              <w:rPr>
                <w:rFonts w:cstheme="minorHAnsi"/>
                <w:sz w:val="21"/>
                <w:szCs w:val="21"/>
              </w:rPr>
              <w:t xml:space="preserve">9:00 am </w:t>
            </w:r>
            <w:r w:rsidR="00EF6A76" w:rsidRPr="00EF6A76">
              <w:rPr>
                <w:rFonts w:cstheme="minorHAnsi"/>
                <w:sz w:val="21"/>
                <w:szCs w:val="21"/>
              </w:rPr>
              <w:t xml:space="preserve">/December 15, 2021 8am </w:t>
            </w:r>
          </w:p>
        </w:tc>
      </w:tr>
    </w:tbl>
    <w:p w:rsidR="00A3087C" w:rsidRPr="00EF6A76" w:rsidRDefault="00A3087C" w:rsidP="00EF6A76">
      <w:pPr>
        <w:rPr>
          <w:sz w:val="23"/>
          <w:szCs w:val="23"/>
        </w:rPr>
      </w:pPr>
      <w:bookmarkStart w:id="0" w:name="_GoBack"/>
      <w:bookmarkEnd w:id="0"/>
    </w:p>
    <w:sectPr w:rsidR="00A3087C" w:rsidRPr="00EF6A76" w:rsidSect="00B20122">
      <w:headerReference w:type="default" r:id="rId5"/>
      <w:pgSz w:w="15840" w:h="12240" w:orient="landscape"/>
      <w:pgMar w:top="567" w:right="1440" w:bottom="142" w:left="1440" w:header="426"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7E4" w:rsidRPr="00EF6A76" w:rsidRDefault="00DB688B" w:rsidP="00D337E4">
    <w:pPr>
      <w:pStyle w:val="Header"/>
      <w:jc w:val="center"/>
      <w:rPr>
        <w:sz w:val="20"/>
        <w:szCs w:val="20"/>
      </w:rPr>
    </w:pPr>
    <w:r w:rsidRPr="00EF6A76">
      <w:rPr>
        <w:noProof/>
        <w:sz w:val="20"/>
        <w:szCs w:val="20"/>
        <w:lang w:eastAsia="en-CA"/>
      </w:rPr>
      <w:drawing>
        <wp:inline distT="0" distB="0" distL="0" distR="0" wp14:anchorId="2FCA7B79" wp14:editId="05EF967F">
          <wp:extent cx="1529482"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586787" cy="573149"/>
                  </a:xfrm>
                  <a:prstGeom prst="rect">
                    <a:avLst/>
                  </a:prstGeom>
                </pic:spPr>
              </pic:pic>
            </a:graphicData>
          </a:graphic>
        </wp:inline>
      </w:drawing>
    </w:r>
  </w:p>
  <w:p w:rsidR="00D337E4" w:rsidRPr="00EF6A76" w:rsidRDefault="00DB688B">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E0566"/>
    <w:multiLevelType w:val="hybridMultilevel"/>
    <w:tmpl w:val="17209FF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DC3"/>
    <w:rsid w:val="000468B5"/>
    <w:rsid w:val="00432A5C"/>
    <w:rsid w:val="005C63F6"/>
    <w:rsid w:val="006C1DC3"/>
    <w:rsid w:val="007A4829"/>
    <w:rsid w:val="00A3087C"/>
    <w:rsid w:val="00C72D5C"/>
    <w:rsid w:val="00DF04D9"/>
    <w:rsid w:val="00EF6A7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60AA3"/>
  <w15:chartTrackingRefBased/>
  <w15:docId w15:val="{D71278F2-9AC1-4A2D-B6AA-177CA9A29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C3"/>
  </w:style>
  <w:style w:type="paragraph" w:styleId="Heading1">
    <w:name w:val="heading 1"/>
    <w:basedOn w:val="Normal"/>
    <w:next w:val="Normal"/>
    <w:link w:val="Heading1Char"/>
    <w:uiPriority w:val="9"/>
    <w:qFormat/>
    <w:rsid w:val="005C63F6"/>
    <w:pPr>
      <w:keepNext/>
      <w:keepLines/>
      <w:spacing w:before="24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5C63F6"/>
    <w:pPr>
      <w:keepNext/>
      <w:keepLines/>
      <w:spacing w:before="4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semiHidden/>
    <w:unhideWhenUsed/>
    <w:qFormat/>
    <w:rsid w:val="005C63F6"/>
    <w:pPr>
      <w:keepNext/>
      <w:keepLines/>
      <w:spacing w:before="40"/>
      <w:outlineLvl w:val="2"/>
    </w:pPr>
    <w:rPr>
      <w:rFonts w:asciiTheme="majorHAnsi" w:eastAsiaTheme="majorEastAsia" w:hAnsiTheme="majorHAnsi" w:cstheme="majorBidi"/>
      <w:color w:val="0D5571" w:themeColor="accent1" w:themeShade="7F"/>
      <w:szCs w:val="24"/>
    </w:rPr>
  </w:style>
  <w:style w:type="paragraph" w:styleId="Heading4">
    <w:name w:val="heading 4"/>
    <w:basedOn w:val="Normal"/>
    <w:link w:val="Heading4Char"/>
    <w:uiPriority w:val="1"/>
    <w:qFormat/>
    <w:rsid w:val="005C63F6"/>
    <w:pPr>
      <w:autoSpaceDE w:val="0"/>
      <w:autoSpaceDN w:val="0"/>
      <w:ind w:left="350"/>
      <w:outlineLvl w:val="3"/>
    </w:pPr>
    <w:rPr>
      <w:rFonts w:ascii="Trebuchet MS" w:eastAsia="Trebuchet MS" w:hAnsi="Trebuchet MS"/>
      <w:sz w:val="18"/>
      <w:szCs w:val="18"/>
    </w:rPr>
  </w:style>
  <w:style w:type="paragraph" w:styleId="Heading5">
    <w:name w:val="heading 5"/>
    <w:basedOn w:val="Normal"/>
    <w:next w:val="Normal"/>
    <w:link w:val="Heading5Char"/>
    <w:uiPriority w:val="9"/>
    <w:unhideWhenUsed/>
    <w:qFormat/>
    <w:rsid w:val="005C63F6"/>
    <w:pPr>
      <w:keepNext/>
      <w:keepLines/>
      <w:spacing w:before="40"/>
      <w:outlineLvl w:val="4"/>
    </w:pPr>
    <w:rPr>
      <w:rFonts w:asciiTheme="majorHAnsi" w:eastAsiaTheme="majorEastAsia" w:hAnsiTheme="majorHAnsi" w:cstheme="majorBidi"/>
      <w:color w:val="1481AB"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autoSpaceDE w:val="0"/>
      <w:autoSpaceDN w:val="0"/>
    </w:pPr>
    <w:rPr>
      <w:rFonts w:ascii="Trebuchet MS" w:eastAsia="Trebuchet MS" w:hAnsi="Trebuchet MS"/>
      <w:sz w:val="15"/>
      <w:szCs w:val="15"/>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34"/>
    <w:qFormat/>
    <w:rsid w:val="005C63F6"/>
    <w:pPr>
      <w:autoSpaceDE w:val="0"/>
      <w:autoSpaceDN w:val="0"/>
      <w:ind w:left="950" w:hanging="244"/>
    </w:pPr>
    <w:rPr>
      <w:rFonts w:ascii="Trebuchet MS" w:eastAsia="Trebuchet MS" w:hAnsi="Trebuchet MS"/>
      <w:sz w:val="22"/>
    </w:rPr>
  </w:style>
  <w:style w:type="paragraph" w:styleId="TOCHeading">
    <w:name w:val="TOC Heading"/>
    <w:basedOn w:val="Heading1"/>
    <w:next w:val="Normal"/>
    <w:uiPriority w:val="39"/>
    <w:unhideWhenUsed/>
    <w:qFormat/>
    <w:rsid w:val="005C63F6"/>
    <w:pPr>
      <w:outlineLvl w:val="9"/>
    </w:pPr>
    <w:rPr>
      <w:u w:color="000000"/>
    </w:rPr>
  </w:style>
  <w:style w:type="table" w:styleId="TableGrid">
    <w:name w:val="Table Grid"/>
    <w:basedOn w:val="TableNormal"/>
    <w:uiPriority w:val="39"/>
    <w:rsid w:val="006C1DC3"/>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C1DC3"/>
    <w:pPr>
      <w:tabs>
        <w:tab w:val="center" w:pos="4680"/>
        <w:tab w:val="right" w:pos="9360"/>
      </w:tabs>
      <w:spacing w:after="0" w:line="240" w:lineRule="auto"/>
    </w:pPr>
    <w:rPr>
      <w:rFonts w:cs="Calibri"/>
      <w:sz w:val="22"/>
    </w:rPr>
  </w:style>
  <w:style w:type="character" w:customStyle="1" w:styleId="HeaderChar">
    <w:name w:val="Header Char"/>
    <w:basedOn w:val="DefaultParagraphFont"/>
    <w:link w:val="Header"/>
    <w:uiPriority w:val="99"/>
    <w:rsid w:val="006C1DC3"/>
    <w:rPr>
      <w:rFonts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Renee Wetselaar</cp:lastModifiedBy>
  <cp:revision>2</cp:revision>
  <dcterms:created xsi:type="dcterms:W3CDTF">2021-11-18T20:52:00Z</dcterms:created>
  <dcterms:modified xsi:type="dcterms:W3CDTF">2021-11-18T20:52:00Z</dcterms:modified>
</cp:coreProperties>
</file>